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E7" w:rsidRPr="000B444E" w:rsidRDefault="005B56A5" w:rsidP="006B224D">
      <w:pPr>
        <w:spacing w:after="0"/>
        <w:rPr>
          <w:rFonts w:asciiTheme="majorHAnsi" w:hAnsiTheme="majorHAnsi"/>
          <w:sz w:val="18"/>
          <w:szCs w:val="18"/>
        </w:rPr>
      </w:pPr>
      <w:bookmarkStart w:id="0" w:name="_GoBack"/>
      <w:bookmarkEnd w:id="0"/>
      <w:r w:rsidRPr="00B348B7">
        <w:rPr>
          <w:rFonts w:asciiTheme="majorHAnsi" w:hAnsiTheme="majorHAnsi"/>
          <w:b/>
          <w:color w:val="1F497D" w:themeColor="text2"/>
          <w:sz w:val="18"/>
          <w:szCs w:val="18"/>
        </w:rPr>
        <w:t>Mevr. dr. J.A.M (Moniek) de Boer</w:t>
      </w:r>
      <w:r w:rsidRPr="00B348B7">
        <w:rPr>
          <w:rFonts w:asciiTheme="majorHAnsi" w:hAnsiTheme="majorHAnsi"/>
          <w:color w:val="1F497D" w:themeColor="text2"/>
          <w:sz w:val="18"/>
          <w:szCs w:val="18"/>
        </w:rPr>
        <w:t xml:space="preserve"> </w:t>
      </w:r>
      <w:r w:rsidR="006B224D" w:rsidRPr="000B444E">
        <w:rPr>
          <w:rFonts w:asciiTheme="majorHAnsi" w:hAnsiTheme="majorHAnsi"/>
          <w:sz w:val="18"/>
          <w:szCs w:val="18"/>
        </w:rPr>
        <w:t>is</w:t>
      </w:r>
      <w:r w:rsidR="00EF46E7" w:rsidRPr="000B444E">
        <w:rPr>
          <w:rFonts w:asciiTheme="majorHAnsi" w:hAnsiTheme="majorHAnsi"/>
          <w:sz w:val="18"/>
          <w:szCs w:val="18"/>
        </w:rPr>
        <w:t xml:space="preserve"> sinds 2001 werkzaam als</w:t>
      </w:r>
      <w:r w:rsidR="006B224D" w:rsidRPr="000B444E">
        <w:rPr>
          <w:rFonts w:asciiTheme="majorHAnsi" w:hAnsiTheme="majorHAnsi"/>
          <w:sz w:val="18"/>
          <w:szCs w:val="18"/>
        </w:rPr>
        <w:t xml:space="preserve"> gynaecoloog</w:t>
      </w:r>
      <w:r w:rsidR="000369A2" w:rsidRPr="000B444E">
        <w:rPr>
          <w:rFonts w:asciiTheme="majorHAnsi" w:hAnsiTheme="majorHAnsi"/>
          <w:sz w:val="18"/>
          <w:szCs w:val="18"/>
        </w:rPr>
        <w:t xml:space="preserve">. </w:t>
      </w:r>
      <w:r w:rsidR="001E2CB8" w:rsidRPr="000B444E">
        <w:rPr>
          <w:rFonts w:asciiTheme="majorHAnsi" w:hAnsiTheme="majorHAnsi"/>
          <w:sz w:val="18"/>
          <w:szCs w:val="18"/>
        </w:rPr>
        <w:t xml:space="preserve">Als gynaecoloog heeft zij vele bestuurlijke functies gehad. </w:t>
      </w:r>
      <w:r w:rsidR="000369A2" w:rsidRPr="000B444E">
        <w:rPr>
          <w:rFonts w:asciiTheme="majorHAnsi" w:hAnsiTheme="majorHAnsi"/>
          <w:sz w:val="18"/>
          <w:szCs w:val="18"/>
        </w:rPr>
        <w:t>S</w:t>
      </w:r>
      <w:r w:rsidR="00EF46E7" w:rsidRPr="000B444E">
        <w:rPr>
          <w:rFonts w:asciiTheme="majorHAnsi" w:hAnsiTheme="majorHAnsi"/>
          <w:sz w:val="18"/>
          <w:szCs w:val="18"/>
        </w:rPr>
        <w:t xml:space="preserve">inds 2012 combineert zij deze rol met haar eigen bedrijf Ziel &amp; Zorg. </w:t>
      </w:r>
      <w:r w:rsidRPr="000B444E">
        <w:rPr>
          <w:rFonts w:asciiTheme="majorHAnsi" w:hAnsiTheme="majorHAnsi"/>
          <w:sz w:val="18"/>
          <w:szCs w:val="18"/>
        </w:rPr>
        <w:t>D</w:t>
      </w:r>
      <w:r w:rsidR="00EF46E7" w:rsidRPr="000B444E">
        <w:rPr>
          <w:rFonts w:asciiTheme="majorHAnsi" w:hAnsiTheme="majorHAnsi"/>
          <w:sz w:val="18"/>
          <w:szCs w:val="18"/>
        </w:rPr>
        <w:t>aarin werkt als</w:t>
      </w:r>
      <w:r w:rsidR="006B224D" w:rsidRPr="000B444E">
        <w:rPr>
          <w:rFonts w:asciiTheme="majorHAnsi" w:hAnsiTheme="majorHAnsi"/>
          <w:sz w:val="18"/>
          <w:szCs w:val="18"/>
        </w:rPr>
        <w:t xml:space="preserve"> </w:t>
      </w:r>
      <w:r w:rsidRPr="000B444E">
        <w:rPr>
          <w:rFonts w:asciiTheme="majorHAnsi" w:hAnsiTheme="majorHAnsi"/>
          <w:sz w:val="18"/>
          <w:szCs w:val="18"/>
        </w:rPr>
        <w:t xml:space="preserve">zij </w:t>
      </w:r>
      <w:r w:rsidR="006B224D" w:rsidRPr="000B444E">
        <w:rPr>
          <w:rFonts w:asciiTheme="majorHAnsi" w:hAnsiTheme="majorHAnsi"/>
          <w:sz w:val="18"/>
          <w:szCs w:val="18"/>
        </w:rPr>
        <w:t>trainer/ coach. Via coaching bureau Ziel &amp; Zorg coacht zij huisartsen, medisch specialisten en AIOS. Verder coacht zij artsen die hun medische rol combineren met een managementrol.</w:t>
      </w:r>
      <w:r w:rsidRPr="000B444E">
        <w:rPr>
          <w:rFonts w:asciiTheme="majorHAnsi" w:hAnsiTheme="majorHAnsi"/>
          <w:sz w:val="18"/>
          <w:szCs w:val="18"/>
        </w:rPr>
        <w:t xml:space="preserve"> </w:t>
      </w:r>
      <w:r w:rsidR="000369A2" w:rsidRPr="000B444E">
        <w:rPr>
          <w:rFonts w:asciiTheme="majorHAnsi" w:hAnsiTheme="majorHAnsi"/>
          <w:sz w:val="18"/>
          <w:szCs w:val="18"/>
        </w:rPr>
        <w:t xml:space="preserve">Zij geeft workshops (samenwerken, </w:t>
      </w:r>
      <w:proofErr w:type="spellStart"/>
      <w:r w:rsidR="000369A2" w:rsidRPr="000B444E">
        <w:rPr>
          <w:rFonts w:asciiTheme="majorHAnsi" w:hAnsiTheme="majorHAnsi"/>
          <w:sz w:val="18"/>
          <w:szCs w:val="18"/>
        </w:rPr>
        <w:t>waardengedreven</w:t>
      </w:r>
      <w:proofErr w:type="spellEnd"/>
      <w:r w:rsidR="000369A2" w:rsidRPr="000B444E">
        <w:rPr>
          <w:rFonts w:asciiTheme="majorHAnsi" w:hAnsiTheme="majorHAnsi"/>
          <w:sz w:val="18"/>
          <w:szCs w:val="18"/>
        </w:rPr>
        <w:t xml:space="preserve"> leiderschap) en begeleidt intervisies. </w:t>
      </w:r>
      <w:hyperlink r:id="rId5" w:history="1">
        <w:r w:rsidRPr="000B444E">
          <w:rPr>
            <w:rStyle w:val="Hyperlink"/>
            <w:rFonts w:asciiTheme="majorHAnsi" w:hAnsiTheme="majorHAnsi"/>
            <w:color w:val="auto"/>
            <w:sz w:val="18"/>
            <w:szCs w:val="18"/>
          </w:rPr>
          <w:t>www.zielenenzorg.nl</w:t>
        </w:r>
      </w:hyperlink>
      <w:r w:rsidRPr="000B444E">
        <w:rPr>
          <w:rFonts w:asciiTheme="majorHAnsi" w:hAnsiTheme="majorHAnsi"/>
          <w:sz w:val="18"/>
          <w:szCs w:val="18"/>
        </w:rPr>
        <w:t xml:space="preserve">. Zij is </w:t>
      </w:r>
      <w:proofErr w:type="spellStart"/>
      <w:r w:rsidRPr="000B444E">
        <w:rPr>
          <w:rFonts w:asciiTheme="majorHAnsi" w:hAnsiTheme="majorHAnsi"/>
          <w:sz w:val="18"/>
          <w:szCs w:val="18"/>
        </w:rPr>
        <w:t>founding</w:t>
      </w:r>
      <w:proofErr w:type="spellEnd"/>
      <w:r w:rsidRPr="000B444E">
        <w:rPr>
          <w:rFonts w:asciiTheme="majorHAnsi" w:hAnsiTheme="majorHAnsi"/>
          <w:sz w:val="18"/>
          <w:szCs w:val="18"/>
        </w:rPr>
        <w:t xml:space="preserve"> </w:t>
      </w:r>
      <w:proofErr w:type="spellStart"/>
      <w:r w:rsidRPr="000B444E">
        <w:rPr>
          <w:rFonts w:asciiTheme="majorHAnsi" w:hAnsiTheme="majorHAnsi"/>
          <w:sz w:val="18"/>
          <w:szCs w:val="18"/>
        </w:rPr>
        <w:t>mother</w:t>
      </w:r>
      <w:proofErr w:type="spellEnd"/>
      <w:r w:rsidRPr="000B444E">
        <w:rPr>
          <w:rFonts w:asciiTheme="majorHAnsi" w:hAnsiTheme="majorHAnsi"/>
          <w:sz w:val="18"/>
          <w:szCs w:val="18"/>
        </w:rPr>
        <w:t xml:space="preserve"> van MEDexperience, het inspiratiedok voor de zorg. </w:t>
      </w:r>
      <w:hyperlink r:id="rId6" w:history="1">
        <w:r w:rsidRPr="000B444E">
          <w:rPr>
            <w:rStyle w:val="Hyperlink"/>
            <w:rFonts w:asciiTheme="majorHAnsi" w:hAnsiTheme="majorHAnsi"/>
            <w:color w:val="auto"/>
            <w:sz w:val="18"/>
            <w:szCs w:val="18"/>
          </w:rPr>
          <w:t>www.medexperience.nl</w:t>
        </w:r>
      </w:hyperlink>
    </w:p>
    <w:p w:rsidR="00912959" w:rsidRPr="000B444E" w:rsidRDefault="006B224D" w:rsidP="00EF46E7">
      <w:pPr>
        <w:rPr>
          <w:rFonts w:asciiTheme="majorHAnsi" w:hAnsiTheme="majorHAnsi"/>
          <w:sz w:val="18"/>
          <w:szCs w:val="18"/>
        </w:rPr>
      </w:pPr>
      <w:r w:rsidRPr="000B444E">
        <w:rPr>
          <w:rFonts w:asciiTheme="majorHAnsi" w:hAnsiTheme="majorHAnsi"/>
          <w:sz w:val="18"/>
          <w:szCs w:val="18"/>
        </w:rPr>
        <w:t>Haar drive is de gezondheidszorg menselijk te houden. Aandacht voor de individu die de patiënt is buiten het ziekenhuis. De patiënt niet alleen te benaderen vanuit de richtlijnen en protocollen, maar vanuit de behoefte van die patiënt.</w:t>
      </w:r>
      <w:r w:rsidR="00EF46E7" w:rsidRPr="000B444E">
        <w:rPr>
          <w:rFonts w:asciiTheme="majorHAnsi" w:hAnsiTheme="majorHAnsi"/>
          <w:sz w:val="18"/>
          <w:szCs w:val="18"/>
        </w:rPr>
        <w:t xml:space="preserve"> </w:t>
      </w:r>
      <w:r w:rsidRPr="000B444E">
        <w:rPr>
          <w:rFonts w:asciiTheme="majorHAnsi" w:hAnsiTheme="majorHAnsi"/>
          <w:sz w:val="18"/>
          <w:szCs w:val="18"/>
        </w:rPr>
        <w:t>Als medewerker in de zorg kan je dit alleen blijven doen als je zelf in evenwicht bent, goed voor jezelf bent en weet wat je drijft. Mensen die kiezen voor werken in de zorg zijn van enorme waarde, daar moeten we zuinig op zijn. Er wordt veel gesproken over leiderschap in zorg. Maar wat is dat? Moniek denk dat dat een situatie is waarin gewerkt wordt vanuit persoonli</w:t>
      </w:r>
      <w:r w:rsidR="00EF46E7" w:rsidRPr="000B444E">
        <w:rPr>
          <w:rFonts w:asciiTheme="majorHAnsi" w:hAnsiTheme="majorHAnsi"/>
          <w:sz w:val="18"/>
          <w:szCs w:val="18"/>
        </w:rPr>
        <w:t>jke waarden, heldere drijfveren, vanuit zingeving en door iets te willen toevoegen aan het groter geheel.</w:t>
      </w:r>
      <w:r w:rsidRPr="000B444E">
        <w:rPr>
          <w:rFonts w:asciiTheme="majorHAnsi" w:hAnsiTheme="majorHAnsi"/>
          <w:sz w:val="18"/>
          <w:szCs w:val="18"/>
        </w:rPr>
        <w:t xml:space="preserve"> In organisaties die waarden gedreven zijn. Dan hoeft het niet om individueel leiderschap te gaan, maar ben je met zijn allen verantwoordelijk voor het groter geheel. Een combinatie van compassie in de zorg en waarden gedreven leidersc</w:t>
      </w:r>
      <w:r w:rsidR="00EF46E7" w:rsidRPr="000B444E">
        <w:rPr>
          <w:rFonts w:asciiTheme="majorHAnsi" w:hAnsiTheme="majorHAnsi"/>
          <w:sz w:val="18"/>
          <w:szCs w:val="18"/>
        </w:rPr>
        <w:t>hap op de werkvloer, dat is haar</w:t>
      </w:r>
      <w:r w:rsidRPr="000B444E">
        <w:rPr>
          <w:rFonts w:asciiTheme="majorHAnsi" w:hAnsiTheme="majorHAnsi"/>
          <w:sz w:val="18"/>
          <w:szCs w:val="18"/>
        </w:rPr>
        <w:t xml:space="preserve"> ultieme doel. Dat begint bij s</w:t>
      </w:r>
      <w:r w:rsidR="000369A2" w:rsidRPr="000B444E">
        <w:rPr>
          <w:rFonts w:asciiTheme="majorHAnsi" w:hAnsiTheme="majorHAnsi"/>
          <w:sz w:val="18"/>
          <w:szCs w:val="18"/>
        </w:rPr>
        <w:t xml:space="preserve">til te staan bij wat je drijft en </w:t>
      </w:r>
      <w:r w:rsidRPr="000B444E">
        <w:rPr>
          <w:rFonts w:asciiTheme="majorHAnsi" w:hAnsiTheme="majorHAnsi"/>
          <w:sz w:val="18"/>
          <w:szCs w:val="18"/>
        </w:rPr>
        <w:t>bewustwording</w:t>
      </w:r>
      <w:r w:rsidR="00EF46E7" w:rsidRPr="000B444E">
        <w:rPr>
          <w:rFonts w:asciiTheme="majorHAnsi" w:hAnsiTheme="majorHAnsi"/>
          <w:sz w:val="18"/>
          <w:szCs w:val="18"/>
        </w:rPr>
        <w:t xml:space="preserve"> over welke waarden je kompas zijn</w:t>
      </w:r>
      <w:r w:rsidR="000369A2" w:rsidRPr="000B444E">
        <w:rPr>
          <w:rFonts w:asciiTheme="majorHAnsi" w:hAnsiTheme="majorHAnsi"/>
          <w:sz w:val="18"/>
          <w:szCs w:val="18"/>
        </w:rPr>
        <w:t>.</w:t>
      </w:r>
    </w:p>
    <w:p w:rsidR="006B224D" w:rsidRPr="000B444E" w:rsidRDefault="00E82CF3" w:rsidP="00912959">
      <w:pPr>
        <w:rPr>
          <w:rFonts w:asciiTheme="majorHAnsi" w:hAnsiTheme="majorHAnsi"/>
          <w:sz w:val="18"/>
          <w:szCs w:val="18"/>
        </w:rPr>
      </w:pPr>
      <w:r w:rsidRPr="00B348B7">
        <w:rPr>
          <w:rFonts w:asciiTheme="majorHAnsi" w:hAnsiTheme="majorHAnsi"/>
          <w:b/>
          <w:color w:val="1F497D" w:themeColor="text2"/>
          <w:sz w:val="18"/>
          <w:szCs w:val="18"/>
        </w:rPr>
        <w:t xml:space="preserve">Mevr. drs. A.G.E. </w:t>
      </w:r>
      <w:r w:rsidR="000B444E" w:rsidRPr="00B348B7">
        <w:rPr>
          <w:rFonts w:asciiTheme="majorHAnsi" w:hAnsiTheme="majorHAnsi"/>
          <w:b/>
          <w:color w:val="1F497D" w:themeColor="text2"/>
          <w:sz w:val="18"/>
          <w:szCs w:val="18"/>
        </w:rPr>
        <w:t xml:space="preserve">(Angelique) </w:t>
      </w:r>
      <w:r w:rsidRPr="00B348B7">
        <w:rPr>
          <w:rFonts w:asciiTheme="majorHAnsi" w:hAnsiTheme="majorHAnsi"/>
          <w:b/>
          <w:color w:val="1F497D" w:themeColor="text2"/>
          <w:sz w:val="18"/>
          <w:szCs w:val="18"/>
        </w:rPr>
        <w:t>van Dam – Kuijpers</w:t>
      </w:r>
      <w:r w:rsidRPr="00B348B7">
        <w:rPr>
          <w:rFonts w:asciiTheme="majorHAnsi" w:hAnsiTheme="majorHAnsi"/>
          <w:color w:val="1F497D" w:themeColor="text2"/>
          <w:sz w:val="18"/>
          <w:szCs w:val="18"/>
        </w:rPr>
        <w:t xml:space="preserve"> </w:t>
      </w:r>
      <w:r w:rsidRPr="000B444E">
        <w:rPr>
          <w:rFonts w:asciiTheme="majorHAnsi" w:hAnsiTheme="majorHAnsi"/>
          <w:sz w:val="18"/>
          <w:szCs w:val="18"/>
        </w:rPr>
        <w:t>is sinds 2008 werkzaam als coach en trainer in haar eigen bedrijf voor coaching, supervisie/intervisie en leiderschapsontwikkeling. Voor die tijd heeft zij</w:t>
      </w:r>
      <w:r w:rsidR="00912959" w:rsidRPr="000B444E">
        <w:rPr>
          <w:rFonts w:asciiTheme="majorHAnsi" w:hAnsiTheme="majorHAnsi"/>
          <w:sz w:val="18"/>
          <w:szCs w:val="18"/>
        </w:rPr>
        <w:t xml:space="preserve"> vele jaren </w:t>
      </w:r>
      <w:r w:rsidR="00F075A4" w:rsidRPr="000B444E">
        <w:rPr>
          <w:rFonts w:asciiTheme="majorHAnsi" w:hAnsiTheme="majorHAnsi"/>
          <w:sz w:val="18"/>
          <w:szCs w:val="18"/>
        </w:rPr>
        <w:t xml:space="preserve">vanaf 1993 </w:t>
      </w:r>
      <w:r w:rsidRPr="000B444E">
        <w:rPr>
          <w:rFonts w:asciiTheme="majorHAnsi" w:hAnsiTheme="majorHAnsi"/>
          <w:sz w:val="18"/>
          <w:szCs w:val="18"/>
        </w:rPr>
        <w:t>haar</w:t>
      </w:r>
      <w:r w:rsidR="00912959" w:rsidRPr="000B444E">
        <w:rPr>
          <w:rFonts w:asciiTheme="majorHAnsi" w:hAnsiTheme="majorHAnsi"/>
          <w:sz w:val="18"/>
          <w:szCs w:val="18"/>
        </w:rPr>
        <w:t xml:space="preserve"> werk als huisarts met plezier gedaan</w:t>
      </w:r>
      <w:r w:rsidRPr="000B444E">
        <w:rPr>
          <w:rFonts w:asciiTheme="majorHAnsi" w:hAnsiTheme="majorHAnsi"/>
          <w:sz w:val="18"/>
          <w:szCs w:val="18"/>
        </w:rPr>
        <w:t>, waarna zij acupunctuur leerde wonend in China en gecertificeerd coach werd wonend in Canada</w:t>
      </w:r>
      <w:r w:rsidR="00912959" w:rsidRPr="000B444E">
        <w:rPr>
          <w:rFonts w:asciiTheme="majorHAnsi" w:hAnsiTheme="majorHAnsi"/>
          <w:sz w:val="18"/>
          <w:szCs w:val="18"/>
        </w:rPr>
        <w:t xml:space="preserve">. </w:t>
      </w:r>
      <w:r w:rsidRPr="000B444E">
        <w:rPr>
          <w:rFonts w:asciiTheme="majorHAnsi" w:hAnsiTheme="majorHAnsi"/>
          <w:sz w:val="18"/>
          <w:szCs w:val="18"/>
        </w:rPr>
        <w:t>Zij</w:t>
      </w:r>
      <w:r w:rsidR="00912959" w:rsidRPr="000B444E">
        <w:rPr>
          <w:rFonts w:asciiTheme="majorHAnsi" w:hAnsiTheme="majorHAnsi"/>
          <w:sz w:val="18"/>
          <w:szCs w:val="18"/>
        </w:rPr>
        <w:t xml:space="preserve"> ondersteun</w:t>
      </w:r>
      <w:r w:rsidRPr="000B444E">
        <w:rPr>
          <w:rFonts w:asciiTheme="majorHAnsi" w:hAnsiTheme="majorHAnsi"/>
          <w:sz w:val="18"/>
          <w:szCs w:val="18"/>
        </w:rPr>
        <w:t>t</w:t>
      </w:r>
      <w:r w:rsidR="00912959" w:rsidRPr="000B444E">
        <w:rPr>
          <w:rFonts w:asciiTheme="majorHAnsi" w:hAnsiTheme="majorHAnsi"/>
          <w:sz w:val="18"/>
          <w:szCs w:val="18"/>
        </w:rPr>
        <w:t xml:space="preserve"> artsen vanuit compassie en enthousiasme voor het vak. Met als thema vaak persoonlijk leiderschap: het heft in eigen handen nemen en vanuit goede zelfzorg met meer plezier beter voor anderen kunnen zorgen. Vanuit hoofd, hart, lijf én ziel. En vanuit harmonie tussen mannelijk en vrouwelijk leiderschap. </w:t>
      </w:r>
      <w:r w:rsidRPr="000B444E">
        <w:rPr>
          <w:rFonts w:asciiTheme="majorHAnsi" w:hAnsiTheme="majorHAnsi"/>
          <w:sz w:val="18"/>
          <w:szCs w:val="18"/>
        </w:rPr>
        <w:t xml:space="preserve">Haar </w:t>
      </w:r>
      <w:r w:rsidR="00912959" w:rsidRPr="000B444E">
        <w:rPr>
          <w:rFonts w:asciiTheme="majorHAnsi" w:hAnsiTheme="majorHAnsi"/>
          <w:sz w:val="18"/>
          <w:szCs w:val="18"/>
        </w:rPr>
        <w:t xml:space="preserve">werk met artsen heeft diverse vormen: individuele coaching, supervisie, begeleiding van intervisie groepen en op maat gemaakte trajecten voor teams of gezondheidscentra. </w:t>
      </w:r>
      <w:r w:rsidRPr="000B444E">
        <w:rPr>
          <w:rFonts w:asciiTheme="majorHAnsi" w:hAnsiTheme="majorHAnsi"/>
          <w:sz w:val="18"/>
          <w:szCs w:val="18"/>
        </w:rPr>
        <w:t>Zij is ook supervisor/</w:t>
      </w:r>
      <w:proofErr w:type="spellStart"/>
      <w:r w:rsidRPr="000B444E">
        <w:rPr>
          <w:rFonts w:asciiTheme="majorHAnsi" w:hAnsiTheme="majorHAnsi"/>
          <w:sz w:val="18"/>
          <w:szCs w:val="18"/>
        </w:rPr>
        <w:t>intervisor</w:t>
      </w:r>
      <w:proofErr w:type="spellEnd"/>
      <w:r w:rsidRPr="000B444E">
        <w:rPr>
          <w:rFonts w:asciiTheme="majorHAnsi" w:hAnsiTheme="majorHAnsi"/>
          <w:sz w:val="18"/>
          <w:szCs w:val="18"/>
        </w:rPr>
        <w:t xml:space="preserve"> bij de huisartsopleiding van Rotterdam. Bovendien werkt zij</w:t>
      </w:r>
      <w:r w:rsidR="00912959" w:rsidRPr="000B444E">
        <w:rPr>
          <w:rFonts w:asciiTheme="majorHAnsi" w:hAnsiTheme="majorHAnsi"/>
          <w:sz w:val="18"/>
          <w:szCs w:val="18"/>
        </w:rPr>
        <w:t xml:space="preserve"> als </w:t>
      </w:r>
      <w:r w:rsidRPr="000B444E">
        <w:rPr>
          <w:rFonts w:asciiTheme="majorHAnsi" w:hAnsiTheme="majorHAnsi"/>
          <w:sz w:val="18"/>
          <w:szCs w:val="18"/>
        </w:rPr>
        <w:t xml:space="preserve">trainer voor de grootste coachtrainingsorganisatie ter wereld: CTI. Zij geeft coaching cursussen en leiderschapsprogramma’s over de hele wereld. </w:t>
      </w:r>
      <w:r w:rsidR="00912959" w:rsidRPr="000B444E">
        <w:rPr>
          <w:rFonts w:asciiTheme="majorHAnsi" w:hAnsiTheme="majorHAnsi"/>
          <w:sz w:val="18"/>
          <w:szCs w:val="18"/>
        </w:rPr>
        <w:t>www.avdcoaching.com</w:t>
      </w:r>
    </w:p>
    <w:p w:rsidR="00976E64" w:rsidRDefault="000369A2" w:rsidP="00976E64">
      <w:pPr>
        <w:spacing w:after="0"/>
        <w:rPr>
          <w:rFonts w:asciiTheme="majorHAnsi" w:hAnsiTheme="majorHAnsi"/>
          <w:b/>
          <w:color w:val="1F497D" w:themeColor="text2"/>
          <w:sz w:val="18"/>
          <w:szCs w:val="18"/>
        </w:rPr>
      </w:pPr>
      <w:r w:rsidRPr="000B444E">
        <w:rPr>
          <w:rFonts w:asciiTheme="majorHAnsi" w:hAnsiTheme="majorHAnsi"/>
          <w:b/>
          <w:color w:val="1F497D" w:themeColor="text2"/>
          <w:sz w:val="18"/>
          <w:szCs w:val="18"/>
        </w:rPr>
        <w:t>Over ons samen</w:t>
      </w:r>
    </w:p>
    <w:p w:rsidR="00F075A4" w:rsidRPr="000B444E" w:rsidRDefault="000369A2" w:rsidP="00976E64">
      <w:pPr>
        <w:rPr>
          <w:rFonts w:asciiTheme="majorHAnsi" w:hAnsiTheme="majorHAnsi"/>
          <w:sz w:val="18"/>
          <w:szCs w:val="18"/>
        </w:rPr>
      </w:pPr>
      <w:r w:rsidRPr="000B444E">
        <w:rPr>
          <w:rFonts w:asciiTheme="majorHAnsi" w:hAnsiTheme="majorHAnsi"/>
          <w:sz w:val="18"/>
          <w:szCs w:val="18"/>
        </w:rPr>
        <w:t>Angelique en Moniek hebben elkaar gevonden in het verlangen de zorg te veranderen. In het verlangen de zorgprofessionals terug te brenge</w:t>
      </w:r>
      <w:r w:rsidR="001E2CB8" w:rsidRPr="000B444E">
        <w:rPr>
          <w:rFonts w:asciiTheme="majorHAnsi" w:hAnsiTheme="majorHAnsi"/>
          <w:sz w:val="18"/>
          <w:szCs w:val="18"/>
        </w:rPr>
        <w:t>n tot hun kern. Alleen vanuit hun</w:t>
      </w:r>
      <w:r w:rsidRPr="000B444E">
        <w:rPr>
          <w:rFonts w:asciiTheme="majorHAnsi" w:hAnsiTheme="majorHAnsi"/>
          <w:sz w:val="18"/>
          <w:szCs w:val="18"/>
        </w:rPr>
        <w:t xml:space="preserve"> kern krijgen zorgprofessionals invloed in de zorg. En de regie. </w:t>
      </w:r>
      <w:r w:rsidR="001E2CB8" w:rsidRPr="000B444E">
        <w:rPr>
          <w:rFonts w:asciiTheme="majorHAnsi" w:hAnsiTheme="majorHAnsi"/>
          <w:sz w:val="18"/>
          <w:szCs w:val="18"/>
        </w:rPr>
        <w:t>Via de training en via de community die daaruit ontstaat willen zij een nieuwe beweging in de gezondheidszorg teweeg brengen. Dokters die weten wat hun waarden, krachten, drijfveren en zingeving zijn. Die vanuit daar willen meebouwen aan de Zorg van de toekomst. Die meer vermogens gebruiken dan alleen cognitieve</w:t>
      </w:r>
      <w:r w:rsidR="001E2CB8" w:rsidRPr="000B444E">
        <w:rPr>
          <w:rFonts w:asciiTheme="majorHAnsi" w:hAnsiTheme="majorHAnsi"/>
          <w:i/>
          <w:sz w:val="18"/>
          <w:szCs w:val="18"/>
        </w:rPr>
        <w:t>. (A. Einstein; Voor het oplossen van problemen is een ander niveau nodig dan het niveau waarop het probleem is ontstaan).</w:t>
      </w:r>
      <w:r w:rsidR="001E2CB8" w:rsidRPr="000B444E">
        <w:rPr>
          <w:rFonts w:asciiTheme="majorHAnsi" w:hAnsiTheme="majorHAnsi"/>
          <w:sz w:val="18"/>
          <w:szCs w:val="18"/>
        </w:rPr>
        <w:t xml:space="preserve"> Die weer willen ervaren hoe het is buiten de box te kunnen bewegen en te groeien. </w:t>
      </w:r>
    </w:p>
    <w:p w:rsidR="001E2CB8" w:rsidRDefault="001E2CB8" w:rsidP="000369A2">
      <w:pPr>
        <w:spacing w:after="0"/>
        <w:rPr>
          <w:rFonts w:asciiTheme="majorHAnsi" w:hAnsiTheme="majorHAnsi"/>
          <w:sz w:val="18"/>
          <w:szCs w:val="18"/>
        </w:rPr>
      </w:pPr>
      <w:r w:rsidRPr="000B444E">
        <w:rPr>
          <w:rFonts w:asciiTheme="majorHAnsi" w:hAnsiTheme="majorHAnsi"/>
          <w:sz w:val="18"/>
          <w:szCs w:val="18"/>
        </w:rPr>
        <w:t xml:space="preserve">Samen bezitten Angelique en Moniek </w:t>
      </w:r>
      <w:r w:rsidR="00330F42" w:rsidRPr="000B444E">
        <w:rPr>
          <w:rFonts w:asciiTheme="majorHAnsi" w:hAnsiTheme="majorHAnsi"/>
          <w:sz w:val="18"/>
          <w:szCs w:val="18"/>
        </w:rPr>
        <w:t xml:space="preserve">een schat aan ervaring; huisarts, specialist, besturen, trainen en coachen. Deze ervaring maakt hen tot een sterk duo. Zij spreken de taal van de deelnemers en kennen de wereld van de gezondheidszorg van binnenuit. Een feest van (h)erkenning. </w:t>
      </w:r>
    </w:p>
    <w:p w:rsidR="00B348B7" w:rsidRDefault="00B348B7" w:rsidP="000369A2">
      <w:pPr>
        <w:spacing w:after="0"/>
        <w:rPr>
          <w:rFonts w:asciiTheme="majorHAnsi" w:hAnsiTheme="majorHAnsi"/>
          <w:sz w:val="18"/>
          <w:szCs w:val="18"/>
        </w:rPr>
      </w:pPr>
    </w:p>
    <w:p w:rsidR="00B348B7" w:rsidRDefault="00B348B7" w:rsidP="000369A2">
      <w:pPr>
        <w:spacing w:after="0"/>
        <w:rPr>
          <w:rFonts w:asciiTheme="majorHAnsi" w:hAnsiTheme="majorHAnsi"/>
          <w:b/>
          <w:color w:val="002060"/>
          <w:sz w:val="18"/>
          <w:szCs w:val="18"/>
        </w:rPr>
      </w:pPr>
      <w:r w:rsidRPr="00B348B7">
        <w:rPr>
          <w:rFonts w:asciiTheme="majorHAnsi" w:hAnsiTheme="majorHAnsi"/>
          <w:b/>
          <w:color w:val="002060"/>
          <w:sz w:val="18"/>
          <w:szCs w:val="18"/>
        </w:rPr>
        <w:t>Gastdocent</w:t>
      </w:r>
    </w:p>
    <w:p w:rsidR="00976E64" w:rsidRPr="00976E64" w:rsidRDefault="00976E64" w:rsidP="00976E64">
      <w:pPr>
        <w:rPr>
          <w:rFonts w:asciiTheme="majorHAnsi" w:hAnsiTheme="majorHAnsi"/>
          <w:sz w:val="18"/>
          <w:szCs w:val="18"/>
        </w:rPr>
      </w:pPr>
      <w:r>
        <w:rPr>
          <w:rFonts w:asciiTheme="majorHAnsi" w:hAnsiTheme="majorHAnsi"/>
          <w:sz w:val="18"/>
          <w:szCs w:val="18"/>
        </w:rPr>
        <w:t>Mevr. dr. J.P (</w:t>
      </w:r>
      <w:r w:rsidRPr="00976E64">
        <w:rPr>
          <w:rFonts w:asciiTheme="majorHAnsi" w:hAnsiTheme="majorHAnsi"/>
          <w:sz w:val="18"/>
          <w:szCs w:val="18"/>
        </w:rPr>
        <w:t xml:space="preserve">Janneke </w:t>
      </w:r>
      <w:r>
        <w:rPr>
          <w:rFonts w:asciiTheme="majorHAnsi" w:hAnsiTheme="majorHAnsi"/>
          <w:sz w:val="18"/>
          <w:szCs w:val="18"/>
        </w:rPr>
        <w:t xml:space="preserve">) </w:t>
      </w:r>
      <w:r w:rsidRPr="00976E64">
        <w:rPr>
          <w:rFonts w:asciiTheme="majorHAnsi" w:hAnsiTheme="majorHAnsi"/>
          <w:sz w:val="18"/>
          <w:szCs w:val="18"/>
        </w:rPr>
        <w:t xml:space="preserve">Schermers is gynaecoloog. Zij heeft als zodanig in Nederland gewerkt en vanuit die deskundigheid zich uitgebreid bezig gehouden met moeder- en kindzorg in verschillende landen in vooral Oost Europa. Ze was wethouder en </w:t>
      </w:r>
      <w:proofErr w:type="spellStart"/>
      <w:r w:rsidRPr="00976E64">
        <w:rPr>
          <w:rFonts w:asciiTheme="majorHAnsi" w:hAnsiTheme="majorHAnsi"/>
          <w:sz w:val="18"/>
          <w:szCs w:val="18"/>
        </w:rPr>
        <w:t>loco-burgemeester</w:t>
      </w:r>
      <w:proofErr w:type="spellEnd"/>
      <w:r w:rsidRPr="00976E64">
        <w:rPr>
          <w:rFonts w:asciiTheme="majorHAnsi" w:hAnsiTheme="majorHAnsi"/>
          <w:sz w:val="18"/>
          <w:szCs w:val="18"/>
        </w:rPr>
        <w:t xml:space="preserve"> van Bunnik en senior inspecteur bij de Inspectie voor de Gezondheidszorg. Van 2006 tot 2010 was zij lid van de Tweede Kamer voor het CDA, met in haar portefeuille ziekenhuiszorg, geneesmiddelenbeleid, kwaliteit van zorg en medische ethiek. </w:t>
      </w:r>
    </w:p>
    <w:p w:rsidR="00976E64" w:rsidRPr="00976E64" w:rsidRDefault="00976E64" w:rsidP="00976E64">
      <w:pPr>
        <w:rPr>
          <w:rFonts w:asciiTheme="majorHAnsi" w:hAnsiTheme="majorHAnsi"/>
          <w:sz w:val="18"/>
          <w:szCs w:val="18"/>
        </w:rPr>
      </w:pPr>
      <w:r w:rsidRPr="00976E64">
        <w:rPr>
          <w:rFonts w:asciiTheme="majorHAnsi" w:hAnsiTheme="majorHAnsi"/>
          <w:sz w:val="18"/>
          <w:szCs w:val="18"/>
        </w:rPr>
        <w:t xml:space="preserve">Momenteel is Janneke Schermers universitair docent aan de Universiteit van Utrecht, met als kerncollege de ‘bouw en werking van de gezondheidszorg’. Daarnaast is zij toezichthouder bij Warande (ouderenzorg), </w:t>
      </w:r>
      <w:proofErr w:type="spellStart"/>
      <w:r w:rsidRPr="00976E64">
        <w:rPr>
          <w:rFonts w:asciiTheme="majorHAnsi" w:hAnsiTheme="majorHAnsi"/>
          <w:sz w:val="18"/>
          <w:szCs w:val="18"/>
        </w:rPr>
        <w:t>Cardia</w:t>
      </w:r>
      <w:proofErr w:type="spellEnd"/>
      <w:r w:rsidRPr="00976E64">
        <w:rPr>
          <w:rFonts w:asciiTheme="majorHAnsi" w:hAnsiTheme="majorHAnsi"/>
          <w:sz w:val="18"/>
          <w:szCs w:val="18"/>
        </w:rPr>
        <w:t xml:space="preserve"> (ouderenzorg) en het </w:t>
      </w:r>
      <w:proofErr w:type="spellStart"/>
      <w:r w:rsidRPr="00976E64">
        <w:rPr>
          <w:rFonts w:asciiTheme="majorHAnsi" w:hAnsiTheme="majorHAnsi"/>
          <w:sz w:val="18"/>
          <w:szCs w:val="18"/>
        </w:rPr>
        <w:t>Ikazia</w:t>
      </w:r>
      <w:proofErr w:type="spellEnd"/>
      <w:r w:rsidRPr="00976E64">
        <w:rPr>
          <w:rFonts w:asciiTheme="majorHAnsi" w:hAnsiTheme="majorHAnsi"/>
          <w:sz w:val="18"/>
          <w:szCs w:val="18"/>
        </w:rPr>
        <w:t xml:space="preserve"> Ziekenhuis, alsmede adviseur op het gebied van kwaliteit en patiëntveiligheid via </w:t>
      </w:r>
      <w:proofErr w:type="spellStart"/>
      <w:r w:rsidRPr="00976E64">
        <w:rPr>
          <w:rFonts w:asciiTheme="majorHAnsi" w:hAnsiTheme="majorHAnsi"/>
          <w:sz w:val="18"/>
          <w:szCs w:val="18"/>
        </w:rPr>
        <w:t>ZorgLabyrint</w:t>
      </w:r>
      <w:proofErr w:type="spellEnd"/>
      <w:r w:rsidRPr="00976E64">
        <w:rPr>
          <w:rFonts w:asciiTheme="majorHAnsi" w:hAnsiTheme="majorHAnsi"/>
          <w:sz w:val="18"/>
          <w:szCs w:val="18"/>
        </w:rPr>
        <w:t xml:space="preserve">. </w:t>
      </w:r>
    </w:p>
    <w:p w:rsidR="00976E64" w:rsidRPr="00976E64" w:rsidRDefault="00976E64" w:rsidP="00976E64">
      <w:pPr>
        <w:rPr>
          <w:rFonts w:asciiTheme="majorHAnsi" w:hAnsiTheme="majorHAnsi"/>
          <w:sz w:val="18"/>
          <w:szCs w:val="18"/>
        </w:rPr>
      </w:pPr>
    </w:p>
    <w:p w:rsidR="00B348B7" w:rsidRPr="00976E64" w:rsidRDefault="00B348B7" w:rsidP="000369A2">
      <w:pPr>
        <w:spacing w:after="0"/>
        <w:rPr>
          <w:rFonts w:asciiTheme="majorHAnsi" w:hAnsiTheme="majorHAnsi"/>
          <w:b/>
          <w:color w:val="002060"/>
          <w:sz w:val="18"/>
          <w:szCs w:val="18"/>
        </w:rPr>
      </w:pPr>
    </w:p>
    <w:sectPr w:rsidR="00B348B7" w:rsidRPr="00976E64" w:rsidSect="00B91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4D"/>
    <w:rsid w:val="000369A2"/>
    <w:rsid w:val="000B444E"/>
    <w:rsid w:val="001A38E3"/>
    <w:rsid w:val="001E2CB8"/>
    <w:rsid w:val="002E3C06"/>
    <w:rsid w:val="00330F42"/>
    <w:rsid w:val="003822FB"/>
    <w:rsid w:val="0051192B"/>
    <w:rsid w:val="005B56A5"/>
    <w:rsid w:val="006B224D"/>
    <w:rsid w:val="00825F6B"/>
    <w:rsid w:val="008E2567"/>
    <w:rsid w:val="00912959"/>
    <w:rsid w:val="00976E64"/>
    <w:rsid w:val="00B17A50"/>
    <w:rsid w:val="00B20060"/>
    <w:rsid w:val="00B348B7"/>
    <w:rsid w:val="00B91826"/>
    <w:rsid w:val="00C44D2E"/>
    <w:rsid w:val="00E82CF3"/>
    <w:rsid w:val="00EF46E7"/>
    <w:rsid w:val="00F075A4"/>
    <w:rsid w:val="00FC63B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b/>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heme="minorHAnsi" w:hAnsiTheme="minorHAnsi"/>
      <w:b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2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24D"/>
    <w:rPr>
      <w:rFonts w:ascii="Tahoma" w:hAnsi="Tahoma" w:cs="Tahoma"/>
      <w:b w:val="0"/>
      <w:sz w:val="16"/>
      <w:szCs w:val="16"/>
    </w:rPr>
  </w:style>
  <w:style w:type="paragraph" w:styleId="Plattetekst">
    <w:name w:val="Body Text"/>
    <w:basedOn w:val="Standaard"/>
    <w:link w:val="PlattetekstChar"/>
    <w:rsid w:val="006B224D"/>
    <w:pPr>
      <w:spacing w:after="220" w:line="240" w:lineRule="atLeast"/>
      <w:jc w:val="both"/>
    </w:pPr>
    <w:rPr>
      <w:rFonts w:ascii="Garamond" w:eastAsia="Times New Roman" w:hAnsi="Garamond" w:cs="Times New Roman"/>
      <w:szCs w:val="20"/>
    </w:rPr>
  </w:style>
  <w:style w:type="character" w:customStyle="1" w:styleId="PlattetekstChar">
    <w:name w:val="Platte tekst Char"/>
    <w:basedOn w:val="Standaardalinea-lettertype"/>
    <w:link w:val="Plattetekst"/>
    <w:rsid w:val="006B224D"/>
    <w:rPr>
      <w:rFonts w:ascii="Garamond" w:eastAsia="Times New Roman" w:hAnsi="Garamond" w:cs="Times New Roman"/>
      <w:b w:val="0"/>
      <w:sz w:val="22"/>
      <w:szCs w:val="20"/>
    </w:rPr>
  </w:style>
  <w:style w:type="character" w:styleId="Hyperlink">
    <w:name w:val="Hyperlink"/>
    <w:basedOn w:val="Standaardalinea-lettertype"/>
    <w:uiPriority w:val="99"/>
    <w:unhideWhenUsed/>
    <w:rsid w:val="005B5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b/>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heme="minorHAnsi" w:hAnsiTheme="minorHAnsi"/>
      <w:b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2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24D"/>
    <w:rPr>
      <w:rFonts w:ascii="Tahoma" w:hAnsi="Tahoma" w:cs="Tahoma"/>
      <w:b w:val="0"/>
      <w:sz w:val="16"/>
      <w:szCs w:val="16"/>
    </w:rPr>
  </w:style>
  <w:style w:type="paragraph" w:styleId="Plattetekst">
    <w:name w:val="Body Text"/>
    <w:basedOn w:val="Standaard"/>
    <w:link w:val="PlattetekstChar"/>
    <w:rsid w:val="006B224D"/>
    <w:pPr>
      <w:spacing w:after="220" w:line="240" w:lineRule="atLeast"/>
      <w:jc w:val="both"/>
    </w:pPr>
    <w:rPr>
      <w:rFonts w:ascii="Garamond" w:eastAsia="Times New Roman" w:hAnsi="Garamond" w:cs="Times New Roman"/>
      <w:szCs w:val="20"/>
    </w:rPr>
  </w:style>
  <w:style w:type="character" w:customStyle="1" w:styleId="PlattetekstChar">
    <w:name w:val="Platte tekst Char"/>
    <w:basedOn w:val="Standaardalinea-lettertype"/>
    <w:link w:val="Plattetekst"/>
    <w:rsid w:val="006B224D"/>
    <w:rPr>
      <w:rFonts w:ascii="Garamond" w:eastAsia="Times New Roman" w:hAnsi="Garamond" w:cs="Times New Roman"/>
      <w:b w:val="0"/>
      <w:sz w:val="22"/>
      <w:szCs w:val="20"/>
    </w:rPr>
  </w:style>
  <w:style w:type="character" w:styleId="Hyperlink">
    <w:name w:val="Hyperlink"/>
    <w:basedOn w:val="Standaardalinea-lettertype"/>
    <w:uiPriority w:val="99"/>
    <w:unhideWhenUsed/>
    <w:rsid w:val="005B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experience.nl" TargetMode="External"/><Relationship Id="rId5" Type="http://schemas.openxmlformats.org/officeDocument/2006/relationships/hyperlink" Target="http://www.zielenenzo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 de Boer</dc:creator>
  <cp:lastModifiedBy>moniek de Boer</cp:lastModifiedBy>
  <cp:revision>2</cp:revision>
  <dcterms:created xsi:type="dcterms:W3CDTF">2015-11-18T12:38:00Z</dcterms:created>
  <dcterms:modified xsi:type="dcterms:W3CDTF">2015-11-18T12:38:00Z</dcterms:modified>
</cp:coreProperties>
</file>